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C3310D" w:rsidRDefault="00C3310D" w:rsidP="00C3310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310D" w:rsidRPr="00642F91" w:rsidRDefault="00C3310D" w:rsidP="00C3310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124, пом. 269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C3310D" w:rsidRPr="00642F91" w:rsidRDefault="00616FC6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Основание продажи – 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 Кра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ноярска от 02.11.2016 № 617 «О п</w:t>
      </w:r>
      <w:r w:rsidR="00C3310D">
        <w:rPr>
          <w:rFonts w:ascii="Times New Roman" w:hAnsi="Times New Roman" w:cs="Times New Roman"/>
          <w:b w:val="0"/>
          <w:sz w:val="28"/>
          <w:szCs w:val="28"/>
        </w:rPr>
        <w:t xml:space="preserve">риватизации нежилого помещения 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124, пом. 269», постановление адм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нистрации города Кра</w:t>
      </w:r>
      <w:r w:rsidR="00C3310D">
        <w:rPr>
          <w:rFonts w:ascii="Times New Roman" w:hAnsi="Times New Roman" w:cs="Times New Roman"/>
          <w:b w:val="0"/>
          <w:sz w:val="28"/>
          <w:szCs w:val="28"/>
        </w:rPr>
        <w:t xml:space="preserve">сноярска от 15.11.2016 № 664 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города от 02.11.2016 № 617».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C3310D" w:rsidRPr="00642F91" w:rsidRDefault="00C3310D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 помещение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145,3 кв. м,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расположенного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им. газеты «Красноярский рабочий», д. 124, пом. 269.</w:t>
      </w:r>
    </w:p>
    <w:p w:rsidR="00C3310D" w:rsidRPr="00642F91" w:rsidRDefault="00C3310D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двенадцатиэтажного кру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нопанельного жилого дома 1976 года постройки. Отдельный вход имеется.</w:t>
      </w:r>
    </w:p>
    <w:p w:rsidR="00C3310D" w:rsidRPr="00642F91" w:rsidRDefault="00C3310D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крупнопанельные/бетонные сборные. Нарушение расшивки швов, трещины. Состояние оценивается как среднее, проведение ремонтных работ не требуется.</w:t>
      </w:r>
    </w:p>
    <w:p w:rsidR="00C3310D" w:rsidRPr="00642F91" w:rsidRDefault="00C3310D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Перекрытие: сборные плиты. Трещины в местах сопряжения.  Состо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ние оценивается как среднее, проведение ремонтных работ не требуется.</w:t>
      </w:r>
    </w:p>
    <w:p w:rsidR="00C3310D" w:rsidRPr="00642F91" w:rsidRDefault="00C3310D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Внутренняя отделка: полы – бетон, дощатые; стены – без отделки;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толок – без отделки.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Состояние помещения оценивается как среднее, пом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щение пригодно для дальнейшей эксплуатации, нуждается в проведении р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монта. 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Pr="00C3310D" w:rsidRDefault="007F2A0B" w:rsidP="00616FC6">
      <w:pPr>
        <w:pStyle w:val="a3"/>
        <w:numPr>
          <w:ilvl w:val="0"/>
          <w:numId w:val="6"/>
        </w:numPr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  <w:r w:rsidRPr="00C3310D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1 889 000 (один миллион восемьсот восемьдесят девять тысяч) рублей, в т. ч. НДС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C3310D" w:rsidRPr="00642F91" w:rsidRDefault="00AE13D8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Для участия в аукционе претендент вносит задаток в размере                377 800 (триста семьдесят семь тысяч восемьсот) рублей, составляющий 20 процентов начальной цены продажи нежилого помещения.</w:t>
      </w:r>
    </w:p>
    <w:p w:rsidR="00C3310D" w:rsidRPr="00642F91" w:rsidRDefault="00C3310D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22 ноября 2016 года по 19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кабря 2016 года. Назначение платежа – задаток для участия в аукционе по продаже нежилого помещения по </w:t>
      </w:r>
      <w:proofErr w:type="spellStart"/>
      <w:r w:rsidRPr="00642F9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Pr="00642F9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124, пом. 269.</w:t>
      </w:r>
    </w:p>
    <w:p w:rsidR="00AE13D8" w:rsidRPr="00ED3863" w:rsidRDefault="00AE13D8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 и окончания подачи заявок.</w:t>
      </w:r>
    </w:p>
    <w:p w:rsidR="000B5D49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lastRenderedPageBreak/>
        <w:t xml:space="preserve">с 09.00 до 18.00 часов (перерыв на обед с 13.00 до 14.00 часов) с 22 ноября 2016 года. Окончание приема заявок 19 декабря 2016 года в 10.00 час. </w:t>
      </w:r>
    </w:p>
    <w:p w:rsidR="000B5D49" w:rsidRDefault="000B5D49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ED3863" w:rsidRDefault="005C2D72" w:rsidP="000B5D49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21 декабря 2016 года.</w:t>
      </w:r>
    </w:p>
    <w:p w:rsidR="00ED3863" w:rsidRPr="007F2A0B" w:rsidRDefault="00ED3863" w:rsidP="00ED3863">
      <w:pPr>
        <w:ind w:left="2" w:firstLine="84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22 ноября 2016 года по 19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23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8D7700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1</w:t>
      </w:r>
      <w:r w:rsidR="008D7700">
        <w:rPr>
          <w:rFonts w:cs="Times New Roman"/>
          <w:sz w:val="28"/>
          <w:szCs w:val="28"/>
        </w:rPr>
        <w:t>4</w:t>
      </w:r>
      <w:r w:rsidR="006D14C9">
        <w:rPr>
          <w:rFonts w:cs="Times New Roman"/>
          <w:sz w:val="28"/>
          <w:szCs w:val="28"/>
        </w:rPr>
        <w:t xml:space="preserve"> часов </w:t>
      </w:r>
      <w:r w:rsidR="008D7700">
        <w:rPr>
          <w:rFonts w:cs="Times New Roman"/>
          <w:sz w:val="28"/>
          <w:szCs w:val="28"/>
        </w:rPr>
        <w:t>1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C3310D" w:rsidRPr="00642F91" w:rsidRDefault="006D14C9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94 450 (девяносто четыре тысячи четыреста пятьд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C3310D" w:rsidRPr="00642F91">
        <w:rPr>
          <w:rFonts w:ascii="Times New Roman" w:hAnsi="Times New Roman" w:cs="Times New Roman"/>
          <w:b w:val="0"/>
          <w:sz w:val="28"/>
          <w:szCs w:val="28"/>
        </w:rPr>
        <w:t>сят) рублей, что составляет 5 процентов начальной цены продажи нежилого помещения и остается единым в течение всего аукциона.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16FC6" w:rsidRDefault="00C3310D" w:rsidP="003B21D1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>орги, назначенные на 06.06.2016, признаны несостоявшимися в связи с отсутствием участников.</w:t>
      </w:r>
    </w:p>
    <w:p w:rsidR="00C3310D" w:rsidRDefault="00C3310D" w:rsidP="003B21D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lastRenderedPageBreak/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C3310D">
      <w:headerReference w:type="default" r:id="rId11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D7700">
          <w:rPr>
            <w:noProof/>
          </w:rPr>
          <w:t>38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B5D49"/>
    <w:rsid w:val="000C0FBF"/>
    <w:rsid w:val="000E38B6"/>
    <w:rsid w:val="00105DCC"/>
    <w:rsid w:val="00115943"/>
    <w:rsid w:val="0014433D"/>
    <w:rsid w:val="001B6FD8"/>
    <w:rsid w:val="00285938"/>
    <w:rsid w:val="002A47AF"/>
    <w:rsid w:val="003B21D1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95830"/>
    <w:rsid w:val="005C2D72"/>
    <w:rsid w:val="005D42F4"/>
    <w:rsid w:val="005E5A36"/>
    <w:rsid w:val="00616FC6"/>
    <w:rsid w:val="00635E44"/>
    <w:rsid w:val="00640D9C"/>
    <w:rsid w:val="006537F2"/>
    <w:rsid w:val="00654449"/>
    <w:rsid w:val="00675E47"/>
    <w:rsid w:val="0069443D"/>
    <w:rsid w:val="006D14C9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8D7700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B254F2"/>
    <w:rsid w:val="00B31F21"/>
    <w:rsid w:val="00B341A1"/>
    <w:rsid w:val="00B47839"/>
    <w:rsid w:val="00BC586B"/>
    <w:rsid w:val="00BE01BD"/>
    <w:rsid w:val="00C20407"/>
    <w:rsid w:val="00C328FA"/>
    <w:rsid w:val="00C3310D"/>
    <w:rsid w:val="00C46C46"/>
    <w:rsid w:val="00C5453D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25A17"/>
    <w:rsid w:val="00EC2AA2"/>
    <w:rsid w:val="00ED3863"/>
    <w:rsid w:val="00F10F26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6339BF-7BA1-4276-9FA5-B9147C822188}"/>
</file>

<file path=customXml/itemProps2.xml><?xml version="1.0" encoding="utf-8"?>
<ds:datastoreItem xmlns:ds="http://schemas.openxmlformats.org/officeDocument/2006/customXml" ds:itemID="{34190AD3-0013-4BAF-821F-770B4109DCC2}"/>
</file>

<file path=customXml/itemProps3.xml><?xml version="1.0" encoding="utf-8"?>
<ds:datastoreItem xmlns:ds="http://schemas.openxmlformats.org/officeDocument/2006/customXml" ds:itemID="{6B395ED9-B3DE-4841-A47A-01072793CC09}"/>
</file>

<file path=customXml/itemProps4.xml><?xml version="1.0" encoding="utf-8"?>
<ds:datastoreItem xmlns:ds="http://schemas.openxmlformats.org/officeDocument/2006/customXml" ds:itemID="{FA86F572-8D23-40C8-88CA-70165247B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14</cp:revision>
  <cp:lastPrinted>2016-11-17T07:47:00Z</cp:lastPrinted>
  <dcterms:created xsi:type="dcterms:W3CDTF">2016-11-17T10:08:00Z</dcterms:created>
  <dcterms:modified xsi:type="dcterms:W3CDTF">2016-11-21T04:47:00Z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